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92C79" w14:textId="77777777" w:rsidR="003635CB" w:rsidRPr="003635CB" w:rsidRDefault="003635CB" w:rsidP="003635C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35CB">
        <w:rPr>
          <w:rFonts w:ascii="Times New Roman" w:hAnsi="Times New Roman" w:cs="Times New Roman"/>
          <w:b/>
          <w:bCs/>
          <w:sz w:val="28"/>
          <w:szCs w:val="28"/>
        </w:rPr>
        <w:t>Консультация-практикум для воспитателей</w:t>
      </w:r>
    </w:p>
    <w:p w14:paraId="54951B6D" w14:textId="77777777" w:rsidR="00A4054F" w:rsidRPr="003635CB" w:rsidRDefault="00A4054F" w:rsidP="00A4054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35CB">
        <w:rPr>
          <w:rFonts w:ascii="Times New Roman" w:hAnsi="Times New Roman" w:cs="Times New Roman"/>
          <w:b/>
          <w:bCs/>
          <w:sz w:val="28"/>
          <w:szCs w:val="28"/>
        </w:rPr>
        <w:t xml:space="preserve">  «Методы и приемы стимулирования речевой деятельности у детей младшего дошкольного возраста»</w:t>
      </w:r>
    </w:p>
    <w:p w14:paraId="54951B7D" w14:textId="77777777" w:rsidR="00B56135" w:rsidRPr="00B56135" w:rsidRDefault="00B56135" w:rsidP="005F2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951B7E" w14:textId="77777777" w:rsidR="00B56135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4951B7F" w14:textId="77777777" w:rsidR="005F2407" w:rsidRPr="00CC437F" w:rsidRDefault="00B56135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5F240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компетентность и успешность педагогов в развитии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F240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речи детей младшего дошкольного возраста; познакомить с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F240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современными методами и приемами стимулирования речевой деятельности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F240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младшего дошкольного возраста.</w:t>
      </w:r>
    </w:p>
    <w:p w14:paraId="54951B80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81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Ранний возраст является самоценным возрастным этапом развития ребенка.</w:t>
      </w:r>
    </w:p>
    <w:p w14:paraId="54951B82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этот период особое место занимает эмоциональное общение взрослого с  малышом, которое становится важнейшей предпосылкой становления  вербальных, то есть речевых форм коммуникации. Особенно интенсивно  становление речевой активности происходит в раннем возрасте: от 1 года до  5 лет. Именно в этот период ребёнка нужно научить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 пользоваться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словами, стимулируя его речевую активность.</w:t>
      </w:r>
    </w:p>
    <w:p w14:paraId="54951B83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развития активной речи детей на сегодняшний день является</w:t>
      </w:r>
      <w:r w:rsidR="00A4054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актуальной по ряду причин:</w:t>
      </w:r>
    </w:p>
    <w:p w14:paraId="54951B84" w14:textId="77777777" w:rsidR="005F2407" w:rsidRPr="00CC437F" w:rsidRDefault="005F2407" w:rsidP="006926B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Сензитивность</w:t>
      </w:r>
      <w:proofErr w:type="spell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от 1 года 3 лет к развитию речи;</w:t>
      </w:r>
      <w:r w:rsidR="00A4054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ранний возраст — это период более быстрого, интенсивного развития  всех психических функций. Основным новообразование этого периода  является овладение речью, которая становится основой для  дальнейшего развития ребенка; дошкольный возраст – это расцвет  речевой активности ребенка, формирование всех сторон речи,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дошкольником норм и правил родного языка.</w:t>
      </w:r>
    </w:p>
    <w:p w14:paraId="54951B85" w14:textId="77777777" w:rsidR="005F2407" w:rsidRPr="00CC437F" w:rsidRDefault="005F2407" w:rsidP="00A4054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Речь постепенно становится важнейшим средством передачи ребенк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общественного опыта, управления его деятельностью со стороны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взрослых.</w:t>
      </w:r>
    </w:p>
    <w:p w14:paraId="54951B86" w14:textId="77777777" w:rsidR="005F2407" w:rsidRPr="00CC437F" w:rsidRDefault="005F2407" w:rsidP="00A4054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Значительное ухудшение здоровья детей может способствовать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появлению речевых нарушений.</w:t>
      </w:r>
    </w:p>
    <w:p w14:paraId="54951B87" w14:textId="77777777" w:rsidR="005F2407" w:rsidRPr="00CC437F" w:rsidRDefault="005F2407" w:rsidP="00A4054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Постоянно растет число детей, имеющих нарушения речи, связанные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отсутствием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внимания к развитию устной речи со стороны как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родителей, так и педагогов.</w:t>
      </w:r>
    </w:p>
    <w:p w14:paraId="54951B88" w14:textId="77777777" w:rsidR="005F2407" w:rsidRPr="00CC437F" w:rsidRDefault="005F2407" w:rsidP="00A4054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Существенное сужение объема «живого» общения родителей и детей.</w:t>
      </w:r>
    </w:p>
    <w:p w14:paraId="54951B89" w14:textId="77777777" w:rsidR="005F2407" w:rsidRPr="00CC437F" w:rsidRDefault="005F2407" w:rsidP="00A4054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Глобальное снижение уровня речевой и познавательной культуры в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обществе.</w:t>
      </w:r>
    </w:p>
    <w:p w14:paraId="54951B8A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Поэтому важно с раннего возраста начинать работу по развитию речевой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 детей и предупреждению речевых нарушений, вовремя заметить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скорректировать отставание в формировании речевой  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функции, стимулировать ее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развитие, способствуя полноценному развитию  ребенка.</w:t>
      </w:r>
    </w:p>
    <w:p w14:paraId="54951B8B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Реальную и полноценную помощь малышу могут оказать только те лица,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которые постоянно взаимодействуют с ним, используя в игровой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практической деятельности с ребёнком специальные методы и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приёмы для стимуляции речевой активности и речевого общения,</w:t>
      </w:r>
      <w:r w:rsidR="008D2834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направленные на:</w:t>
      </w:r>
    </w:p>
    <w:p w14:paraId="54951B8C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мотивационно - побудительного уровня речевой  деятельности;</w:t>
      </w:r>
    </w:p>
    <w:p w14:paraId="54951B8D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совершенствование способности к подражани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действиям (эхопраксии) взрослого, сверстников  и речевому подражанию — эхолалии;</w:t>
      </w:r>
    </w:p>
    <w:p w14:paraId="54951B8E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психофизиологической основы речевой деятельности: разных  видов восприятия, физиологического и речевого дыхания,  артикуляционных навыков;</w:t>
      </w:r>
    </w:p>
    <w:p w14:paraId="54951B8F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внутреннего и внешнего лексикона (номинативного,  предикативного, и атрибутивного, обеспечивающего минимальное  общение;</w:t>
      </w:r>
    </w:p>
    <w:p w14:paraId="54951B90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первоначальных навыков  грамматического (морфологического и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синтаксического) структурирования речевого высказывания;</w:t>
      </w:r>
    </w:p>
    <w:p w14:paraId="54951B91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у ребёнка способности к созданию внутреннего плана,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высказывания (по началу — примитивного);</w:t>
      </w:r>
    </w:p>
    <w:p w14:paraId="54951B92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профилактику возникновения вторичных речевых нарушений.</w:t>
      </w:r>
    </w:p>
    <w:p w14:paraId="54951B93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Исходя из задач по развитию речи, подбираем методы и приемы,  направленные на развитие речевой активности дошкольников. </w:t>
      </w:r>
    </w:p>
    <w:p w14:paraId="54951B94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Формой организации детей могут быть как специально организованные  занятия, так и повседневная жизнь детей. В речевом развитии ребёнка  раннего возраста главным является стимулирование его активной речи. Это  достигается за счёт комплексного использования разнообразных методов и  приемов.</w:t>
      </w:r>
    </w:p>
    <w:p w14:paraId="54951B95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Наглядные методы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: наблюдение за живыми объектами - кошкой, собакой,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птицей и т. д.; наблюдения в природе; экскурсии на участок старшей группы,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на огород, спортивную площадку дошкольного учреждения и т. д.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;  рассматривание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игрушек, предметов и картин; изобразительная наглядность.</w:t>
      </w:r>
    </w:p>
    <w:p w14:paraId="54951B96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Практические методы: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дидактические игры и упражнения; пальчиковые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игры; хороводные игры; игры – драматизации; инсценировки; игры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–  сюрпризы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; игры с правилами.</w:t>
      </w:r>
    </w:p>
    <w:p w14:paraId="54951B97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Словесные методы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: чтение потешек, прибауток, стихов, сказок с  использованием наглядности; чтение и рассказывание рассказов, заучивание  стихотворений с использованием наглядности.</w:t>
      </w:r>
    </w:p>
    <w:p w14:paraId="54951B98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стимулирования речевой деятельности детей младшего  дошкольного возраста:</w:t>
      </w:r>
    </w:p>
    <w:p w14:paraId="54951B99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Диалог-образец.</w:t>
      </w:r>
    </w:p>
    <w:p w14:paraId="54951B9A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Разговор с самим собой.</w:t>
      </w:r>
    </w:p>
    <w:p w14:paraId="54951B9B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Параллельный разговор.</w:t>
      </w:r>
    </w:p>
    <w:p w14:paraId="54951B9C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Провокация, или искусственное непонимание ребёнка.</w:t>
      </w:r>
    </w:p>
    <w:p w14:paraId="54951B9D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Распространение.</w:t>
      </w:r>
    </w:p>
    <w:p w14:paraId="54951B9E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 малых форм фольклора.</w:t>
      </w:r>
    </w:p>
    <w:p w14:paraId="54951B9F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Звукоподражание.</w:t>
      </w:r>
    </w:p>
    <w:p w14:paraId="54951BA0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 на развитие речевого дыхания.</w:t>
      </w:r>
    </w:p>
    <w:p w14:paraId="54951BA1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Выбор.</w:t>
      </w:r>
    </w:p>
    <w:p w14:paraId="54951BA2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Поручения.</w:t>
      </w:r>
    </w:p>
    <w:p w14:paraId="54951BA3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Опосредованное общение.</w:t>
      </w:r>
    </w:p>
    <w:p w14:paraId="54951BA4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Продуктивные виды деятельности.</w:t>
      </w:r>
    </w:p>
    <w:p w14:paraId="54951BA5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Замещение.</w:t>
      </w:r>
    </w:p>
    <w:p w14:paraId="54951BA6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Музыкальные игры.</w:t>
      </w:r>
    </w:p>
    <w:p w14:paraId="54951BA7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 и упражнения с движениями кистей и пальцев рук.</w:t>
      </w:r>
    </w:p>
    <w:p w14:paraId="54951BA8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Пескотерапия</w:t>
      </w:r>
      <w:proofErr w:type="spell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A9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Игровой прием.</w:t>
      </w:r>
    </w:p>
    <w:p w14:paraId="54951BAA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Поговорим о них более подробно.</w:t>
      </w:r>
    </w:p>
    <w:p w14:paraId="54951BAB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AC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Диалог-образец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AD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Речь взрослого в общении с ребёнком имеет ярко выраженную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диалогическую структуру, где центральное место принадлежит вопросу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 к ребёнку, на который он сам же и даёт ответ.</w:t>
      </w:r>
    </w:p>
    <w:p w14:paraId="54951BAE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я взяла? – Чашку.</w:t>
      </w:r>
    </w:p>
    <w:p w14:paraId="54951BAF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это такое? – Чашка.</w:t>
      </w:r>
    </w:p>
    <w:p w14:paraId="54951BB0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поставила? – Чашку. И т. д.</w:t>
      </w:r>
    </w:p>
    <w:p w14:paraId="54951BB1" w14:textId="77777777" w:rsidR="00C315A8" w:rsidRPr="00CC437F" w:rsidRDefault="00C315A8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951BB2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Разговор с самим собой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315A8" w:rsidRPr="00CC43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54951BB3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 проговаривает вслух, что он видит или слышит. При этом ребёнок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находится рядом. «Где платье?», «Вот платье», «Платье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на  стуле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«Платье красивое», «Таня наденет платье» и т. п. При этом,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  говорить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медленно (но, не растягивая слова) и отчетливо, короткими,  простыми предложениями – доступными восприятию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ребенка. Например: «Где кукла?», «Я вижу куклу», «Кукла в коляске» и т. п.</w:t>
      </w:r>
    </w:p>
    <w:p w14:paraId="54951BB4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951BB5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Параллельный разговор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B6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прием отличается от предыдущего тем, что описываются все  действия ребенка: что он видит, слышит, трогает. Используя «параллельный  разговор», мы как бы подсказываем ребенку слова, выражающие его опыт,  слова которые впоследствии он начнет использовать самостоятельно.</w:t>
      </w:r>
    </w:p>
    <w:p w14:paraId="54951BB7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B8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Провокация, или искусственное непонимание ребёнка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B9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Этот прием помогает ребенку освоить ситуативную речь и состоит в том, что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мы не спешим проявить свою понятливость, а временно  становимся «глухими», непонимающими. Например, если ребенок показывает  на полку, где стоят игрушки и просительно смотрит, а мы понимаем, что ему  нужно в данный момент и даем ему… не ту игрушку. Первой реакцией  ребенка будет возмущение нашей непонятливостью, но это будет и первым  мотивом, стимулирующим ребенка назвать нужную ему игрушку. При  возникновении можно подсказать ребенку. В подобных ситуациях ребенок  хорошо активизирует свои речевые возможности, чувствуя себя намного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сообразительнее взрослого. Этот прием эффективен не только для  называния предметов, но и словесного обозначения действий, производимых  с ним.</w:t>
      </w:r>
    </w:p>
    <w:p w14:paraId="54951BBA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951BBB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Распространение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BC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Продолжаем и дополняем все сказанное ребенком, но не принуждаем его к</w:t>
      </w:r>
      <w:r w:rsidR="00A55C09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повторению – вполне достаточно того, что он нас  слышат. Например: Ребенок: «Суп». Взрослый: «Суп очень вкусный», «Суп едят ложкой». Отвечая ребенку распространенными предложениями,  постепенно подводим его к тому, чтобы он заканчивал свою мысль, и,  соответственно, готовим почву для овладения связной речью.</w:t>
      </w:r>
    </w:p>
    <w:p w14:paraId="54951BBD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BE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Эффективный прием в работе с детьми раннего возраста – это  использование малых форм фольклора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BF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народный игр, игровых песенок, потешек, приговоров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  совместной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с детьми доставляет им огромную радость.   Сопровождение действий ребенка словами способствует  непроизвольному обучению его умению вслушиваться в звуки речи,  улавливать ее ритм, отдельные звукосочетания и постепенно проникать в их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смысл. Например: “Петушок – петушок…”, “Ладушки – ладушки…”, “Идет  коза рогатая…”, “Пошел котик на торжок”,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“Чики – чики - </w:t>
      </w:r>
      <w:proofErr w:type="spell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чикалочки</w:t>
      </w:r>
      <w:proofErr w:type="spell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”.  Немаловажное значение фольклорных произведений состоит в том, что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они  удовлетворяют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потребность ребёнка в эмоциональном и  тактильном (прикосновения, поглаживания) контакте со взрослыми.</w:t>
      </w:r>
    </w:p>
    <w:p w14:paraId="54951BC0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Большинство детей по своей природе — </w:t>
      </w:r>
      <w:proofErr w:type="spell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кинестетики</w:t>
      </w:r>
      <w:proofErr w:type="spell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: они любят, когда их  гладят, прижимают к себе, держат за руки. Устное народное творчество как  раз и способствует насыщению потребности в ласке, в физическом контакте.</w:t>
      </w:r>
      <w:r w:rsidR="00663622" w:rsidRPr="00CC437F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54951BC1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артикуляционного аппарата ребенка происходит при использовании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 подобранных упражнений. Их может педагог использовать как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занятиях по развитию речи, так и в свободное время.</w:t>
      </w:r>
    </w:p>
    <w:p w14:paraId="54951BC2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C3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B56135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Звукоподражание -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эффективный прием активизации речи детей.</w:t>
      </w:r>
      <w:r w:rsidR="006926B7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картинок на звукоподражание, например, поезд едет– </w:t>
      </w:r>
      <w:proofErr w:type="spell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чух</w:t>
      </w:r>
      <w:proofErr w:type="spell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 </w:t>
      </w:r>
      <w:proofErr w:type="spell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чух</w:t>
      </w:r>
      <w:proofErr w:type="spellEnd"/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чух</w:t>
      </w:r>
      <w:proofErr w:type="spell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; петушок поет – ку-ка – ре – ку; часы идут – тик – так и т. д.</w:t>
      </w:r>
    </w:p>
    <w:p w14:paraId="54951BC4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C5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Педагоги в работе с малышами могут использовать упражнения на</w:t>
      </w:r>
      <w:r w:rsidR="006926B7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речевого дыхания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: «Сдуй снежинку», «Бабочка, лети», «Забей  гол», «Задуй свечу» и другие способствуют выработке сильной воздушной  струи, правильному диафрагмальному дыханию.</w:t>
      </w:r>
    </w:p>
    <w:p w14:paraId="54951BC6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C7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B56135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Выбор.</w:t>
      </w:r>
    </w:p>
    <w:p w14:paraId="54951BC8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Это еще один прием – предоставляем возможность выбора ребенку.  Осуществление возможности выбора порождает у него ощущение  собственной значимости и самоценности. Например: «Тебе яблоко целиком  или половинку?», «Ты хочешь играть с куклой или машиной». В ходе ответа  ребёнок должен использовать речь. Потребность ребёнка удовлетворяется  только после речевых реакций.</w:t>
      </w:r>
    </w:p>
    <w:p w14:paraId="54951BC9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CA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B56135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Поручения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CB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 обращается к ребёнку с просьбой принести тот или иной предмет,  игрушку, предварительно переставив его на недоступное для ребёнка место.  В такой ситуации ребёнок вынужден обратиться к взрослому. Взрослый  же стимулирует обращение ребёнка: «Что ты хочешь взять? Куклу? Как  надо попросить? – Дай куклу…».</w:t>
      </w:r>
    </w:p>
    <w:p w14:paraId="54951BCC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CD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11</w:t>
      </w:r>
      <w:r w:rsidR="00B56135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Опосредованное общение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CE" w14:textId="77777777" w:rsidR="002D29AF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игр («День рождения», «Дочки-матери» и т. п.) или ухода за  животными взрослый поощряет ребёнка к  простейшим высказываниям: «Угости зайку чаем. На, Зайка, чашку,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пей  чай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«Уложи куклу в кровать. </w:t>
      </w:r>
      <w:r w:rsidR="002D29A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Спой ей песенку. Баю-бай, </w:t>
      </w:r>
      <w:proofErr w:type="spellStart"/>
      <w:proofErr w:type="gramStart"/>
      <w:r w:rsidR="002D29A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Катя,баю</w:t>
      </w:r>
      <w:proofErr w:type="spellEnd"/>
      <w:proofErr w:type="gramEnd"/>
      <w:r w:rsidR="002D29A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-бай».                          </w:t>
      </w:r>
    </w:p>
    <w:p w14:paraId="54951BCF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D0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B56135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Продуктивные виды деятельности.</w:t>
      </w:r>
    </w:p>
    <w:p w14:paraId="54951BD1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Рисование, лепка, аппликация, конструирование (конструкторы ЛЕГО) способствуют появлению речевой активности ребёнка. В  процессе деятельности дети получают знания о форме, цвете, размере;  развивается мелкая моторика, формируются четкие образы и понятия,  активизируется речь. Проблемные ситуации, возникающие во время 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  видов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(«забыли» положить лист бумаги или карандаш,</w:t>
      </w:r>
      <w:r w:rsidR="007E3B0E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вынуждают ребёнка просить недостающее, т. е. проявлять речевую  инициативу.</w:t>
      </w:r>
    </w:p>
    <w:p w14:paraId="54951BD2" w14:textId="77777777" w:rsidR="002D29AF" w:rsidRPr="00CC437F" w:rsidRDefault="002D29AF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D3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</w:t>
      </w:r>
      <w:r w:rsidR="00B56135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Замещение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D4" w14:textId="77777777" w:rsidR="005F2407" w:rsidRPr="00CC437F" w:rsidRDefault="005F2407" w:rsidP="006926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к трем годам способны представить себя самолетом, кошечкой, мишкой  и т. д. Как магическое заклинание для него звучат слова «Представь, что мы  - самолеты. Сейчас мы облетим всю комнату». Такая игровая форма   развивает у ребенка способность анализировать свои действия, поступки,  сочувствовать, сопереживать. Вовлечь детей в такую игру можно с помощью  вопроса - предложения: «Угадай, что я делаю». Начинать надо с  элементарных действий: причесываться, читать книжку и т. д. После того как  ребенок угадал наши действия, предлагаем ему загадать для нас действие, а  затем «оживить» заданную ситуацию. Такие игры - пантомимы и игры -имитации являются хорошими стимуляторами речевого развития.</w:t>
      </w:r>
    </w:p>
    <w:p w14:paraId="54951BD5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951BD6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</w:t>
      </w:r>
      <w:r w:rsidR="00B56135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Музыкальные игры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D7" w14:textId="77777777" w:rsidR="00663622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Шумовые инструменты, ритуальные игры «Каравай», «По кочкам» и  др. стимулируют желание ребёнка двигаться, подпевать. Надо чаще  предоставлять малышу возможность двигаться под разнообразную музыку,  </w:t>
      </w:r>
      <w:r w:rsidR="00663622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извлекать звуки из различных предметов.</w:t>
      </w:r>
    </w:p>
    <w:p w14:paraId="54951BD8" w14:textId="77777777" w:rsidR="00663622" w:rsidRPr="00CC437F" w:rsidRDefault="00663622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D9" w14:textId="77777777" w:rsidR="00A55C09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15.Игры и упражнения с движениями кистей и пальцев рук (пальчиковая гимнастика)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стимулируют процесс речевого развития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 способствуют развитию двигательного центра мозга, отвечающего,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и за развитие мелкой моторики рук. Чем больше мелких и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сложных движений пальцами выполняет ребёнок, тем больше участков мозга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включается в работу. Пальчиковые игры как прием работы с детьми во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возрастных группа по развитию ручной умелости</w:t>
      </w:r>
      <w:r w:rsidR="00A55C09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 «Ладушки», «Этот пальчик – дедушка…», «Коза» и другие  пальчиковые игры стимулируют речи детей, развивают кисти рук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DA" w14:textId="77777777" w:rsidR="006926B7" w:rsidRPr="00CC437F" w:rsidRDefault="006926B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DB" w14:textId="77777777" w:rsidR="005F2407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16.Пескотерапия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игра с песком как способ развития ребенка.  Песочная терапия очень близка малышам, ведь с самого детства они сидят в  песочнице, и первые слова, первые межличностные связи и общение у них  происходят именно там. Поэтому игры с песком помогают детям  раскрепоститься, почувствовать себя защищенными, развивают мелкую  моторику рук, снимают мышечную напряженность. Применение</w:t>
      </w:r>
      <w:r w:rsidR="00CC437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 метода целесообразно в работе с детьми раннего и дошкольного  возраста, поскольку игры с песком создают весьма благоприятные условия  для формирования целенаправленного связного речевого высказывания и  оздоровления организма в целом.</w:t>
      </w:r>
    </w:p>
    <w:p w14:paraId="54951BDC" w14:textId="77777777" w:rsidR="00CC437F" w:rsidRPr="00CC437F" w:rsidRDefault="00CC437F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DD" w14:textId="77777777" w:rsidR="002D29AF" w:rsidRPr="00CC437F" w:rsidRDefault="005F2407" w:rsidP="00A40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17.Самыми эффективными являются практические методы</w:t>
      </w:r>
      <w:r w:rsidR="00CC437F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организации детей.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группе практических методов относится игровой  прием. Этот прием предусматривает использование разнообразных  компонентов игровой деятельности в сочетании с другими приемами:  вопросами, указаниями, объяснениями, пояснениями, показом и т. д. Игра и  игровые приемы обеспечивают динамичность обучения, максимально  удовлетворяют потребность маленького ребенка  в самостоятельности: речевой и поведенческой. Игры детей с предметами,</w:t>
      </w:r>
      <w:r w:rsidR="00CC437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игра в телефон, когда ребенок, используя игрушечный аппарат,  может звонить маме, папе, бабушке, сказочным персонажам. Игра в  телефон стимулирует речевое развитие ребенка, формирует уверенность в  себе, повышает коммуникативную компетентность. Настольно-печатные игры:</w:t>
      </w:r>
      <w:r w:rsidR="00CC437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«Большой– маленький»,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«Чей домик?», «</w:t>
      </w:r>
      <w:proofErr w:type="gramStart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Детеныши  животных</w:t>
      </w:r>
      <w:proofErr w:type="gramEnd"/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» и другие позволяют усваивать лексико-грамматические компоненты родного язы</w:t>
      </w:r>
      <w:r w:rsidR="002D29A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ка, активизируют мыслительную речевую деятельность детей.</w:t>
      </w:r>
    </w:p>
    <w:p w14:paraId="54951BDE" w14:textId="77777777" w:rsidR="002D29AF" w:rsidRPr="00CC437F" w:rsidRDefault="002D29AF" w:rsidP="005F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DF" w14:textId="77777777" w:rsidR="005F2407" w:rsidRPr="00CC437F" w:rsidRDefault="002D29AF" w:rsidP="005F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                                                    </w:t>
      </w:r>
    </w:p>
    <w:p w14:paraId="54951BE0" w14:textId="77777777" w:rsidR="005F2407" w:rsidRPr="00CC437F" w:rsidRDefault="005F2407" w:rsidP="005F2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Создание условий для речевого развития детей раннего</w:t>
      </w:r>
      <w:r w:rsidR="00CC437F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возраста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E1" w14:textId="77777777" w:rsidR="005F2407" w:rsidRPr="00CC437F" w:rsidRDefault="005F2407" w:rsidP="005F2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BE2" w14:textId="77777777" w:rsidR="005F2407" w:rsidRPr="00CC437F" w:rsidRDefault="005F2407" w:rsidP="005F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Речевая деятельность ребенка зависит от того, как устроена игровая,  предметно - развивающая среда его жизни, из каких игрушек,  иллюстративного материала, оборудования и пособий она состоит, каков их  развивающий потенциал, как они расположены, доступны ли для  самостоятельной деятельности.</w:t>
      </w:r>
    </w:p>
    <w:p w14:paraId="54951BE3" w14:textId="77777777" w:rsidR="005F2407" w:rsidRPr="00CC437F" w:rsidRDefault="005F2407" w:rsidP="005F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Дети раннего возраста познают мир, исследуя его с помощью органов чувств.</w:t>
      </w:r>
      <w:r w:rsidR="00CC437F"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для малышей и создается пространство для речевого, игрового и  сенсорного развития, которое включает в себя: наборы картинок с  реалистичными изображениями животных, птиц, овощей, фруктов, посуды,  одежды, мебели, игрушек; наборы парных картинок (предметные) для  сравнения, той же тематики; разрезные картинки, разделенные на 2 части по  прямой; серии из 2-3 картинок для установления последовательности  действий и событий (сказочные, бытовые, игровые ситуации); сюжетные  картинки (с различной тематикой, близкой ребенку – сказочной, социально-бытовой, крупного формата; разные виды дидактических игр: лото, домино,  мозаика, складные кубики с разрезными картинками; звучащие игрушки,</w:t>
      </w:r>
    </w:p>
    <w:p w14:paraId="54951BE4" w14:textId="77777777" w:rsidR="005F2407" w:rsidRPr="00CC437F" w:rsidRDefault="005F2407" w:rsidP="005F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контрастные по тембру и характеру звукоизвлечения (колокольчики, барабан,  резиновые пищалки, погремушки); уголок ряжения с зеркалом – необходимый  атрибут речевого развития детей.</w:t>
      </w:r>
    </w:p>
    <w:p w14:paraId="54951BE5" w14:textId="77777777" w:rsidR="005F2407" w:rsidRPr="00CC437F" w:rsidRDefault="005F2407" w:rsidP="00CC4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Таким образом, активизация речи детей раннего возраста осуществляется в</w:t>
      </w:r>
      <w:r w:rsidR="00CC437F"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C43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разных видах деятельности</w:t>
      </w:r>
      <w:r w:rsidRPr="00CC43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951BE6" w14:textId="77777777" w:rsidR="003917F6" w:rsidRPr="00CC437F" w:rsidRDefault="003917F6" w:rsidP="005F24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17F6" w:rsidRPr="00CC437F" w:rsidSect="005F2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0308A"/>
    <w:multiLevelType w:val="hybridMultilevel"/>
    <w:tmpl w:val="0AEEB38C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407"/>
    <w:rsid w:val="00005CF4"/>
    <w:rsid w:val="00015C98"/>
    <w:rsid w:val="00016303"/>
    <w:rsid w:val="0001684F"/>
    <w:rsid w:val="00023DD8"/>
    <w:rsid w:val="00026BFD"/>
    <w:rsid w:val="00026FC5"/>
    <w:rsid w:val="00033305"/>
    <w:rsid w:val="000414D5"/>
    <w:rsid w:val="000511DE"/>
    <w:rsid w:val="000516ED"/>
    <w:rsid w:val="0005344D"/>
    <w:rsid w:val="00057806"/>
    <w:rsid w:val="000620E2"/>
    <w:rsid w:val="00064425"/>
    <w:rsid w:val="00067013"/>
    <w:rsid w:val="00071A9F"/>
    <w:rsid w:val="00071ED5"/>
    <w:rsid w:val="00077BEE"/>
    <w:rsid w:val="000818EE"/>
    <w:rsid w:val="0008311B"/>
    <w:rsid w:val="00083169"/>
    <w:rsid w:val="0009235E"/>
    <w:rsid w:val="000A34EE"/>
    <w:rsid w:val="000A64DE"/>
    <w:rsid w:val="000B2889"/>
    <w:rsid w:val="000B29B8"/>
    <w:rsid w:val="000C0E6D"/>
    <w:rsid w:val="000C359A"/>
    <w:rsid w:val="000C4BB1"/>
    <w:rsid w:val="000D3819"/>
    <w:rsid w:val="000E7293"/>
    <w:rsid w:val="000F38F3"/>
    <w:rsid w:val="00110DC0"/>
    <w:rsid w:val="00110E79"/>
    <w:rsid w:val="001128BC"/>
    <w:rsid w:val="00120CCB"/>
    <w:rsid w:val="00124E12"/>
    <w:rsid w:val="001267BB"/>
    <w:rsid w:val="00131E59"/>
    <w:rsid w:val="00134FFA"/>
    <w:rsid w:val="00141C47"/>
    <w:rsid w:val="0015093B"/>
    <w:rsid w:val="00153440"/>
    <w:rsid w:val="001552AA"/>
    <w:rsid w:val="0016424A"/>
    <w:rsid w:val="00164EDF"/>
    <w:rsid w:val="00164F68"/>
    <w:rsid w:val="001670F5"/>
    <w:rsid w:val="0017323F"/>
    <w:rsid w:val="001741D1"/>
    <w:rsid w:val="001760F3"/>
    <w:rsid w:val="00177BED"/>
    <w:rsid w:val="00186948"/>
    <w:rsid w:val="00191E82"/>
    <w:rsid w:val="001A0237"/>
    <w:rsid w:val="001A1E0A"/>
    <w:rsid w:val="001A3FA9"/>
    <w:rsid w:val="001A508A"/>
    <w:rsid w:val="001B2CFF"/>
    <w:rsid w:val="001B3862"/>
    <w:rsid w:val="001B3BDE"/>
    <w:rsid w:val="001B662A"/>
    <w:rsid w:val="001C265F"/>
    <w:rsid w:val="001C4FA2"/>
    <w:rsid w:val="001C79EA"/>
    <w:rsid w:val="001D0AA7"/>
    <w:rsid w:val="001E3151"/>
    <w:rsid w:val="001F0D97"/>
    <w:rsid w:val="001F4CEA"/>
    <w:rsid w:val="0020149C"/>
    <w:rsid w:val="00212F2C"/>
    <w:rsid w:val="0022027E"/>
    <w:rsid w:val="002242C0"/>
    <w:rsid w:val="00226976"/>
    <w:rsid w:val="00236370"/>
    <w:rsid w:val="00247C21"/>
    <w:rsid w:val="00254264"/>
    <w:rsid w:val="0026284D"/>
    <w:rsid w:val="002637C2"/>
    <w:rsid w:val="0026703E"/>
    <w:rsid w:val="00270B92"/>
    <w:rsid w:val="0027138D"/>
    <w:rsid w:val="00275899"/>
    <w:rsid w:val="002819DA"/>
    <w:rsid w:val="00282594"/>
    <w:rsid w:val="002828F6"/>
    <w:rsid w:val="002855D6"/>
    <w:rsid w:val="00290185"/>
    <w:rsid w:val="002B53EE"/>
    <w:rsid w:val="002B5B72"/>
    <w:rsid w:val="002B5E36"/>
    <w:rsid w:val="002B5F27"/>
    <w:rsid w:val="002B714C"/>
    <w:rsid w:val="002C0C45"/>
    <w:rsid w:val="002C59E8"/>
    <w:rsid w:val="002D29AF"/>
    <w:rsid w:val="002D2E08"/>
    <w:rsid w:val="002E26B7"/>
    <w:rsid w:val="002E3ACB"/>
    <w:rsid w:val="002F1C90"/>
    <w:rsid w:val="002F20B4"/>
    <w:rsid w:val="0030076D"/>
    <w:rsid w:val="00304F8D"/>
    <w:rsid w:val="00306D38"/>
    <w:rsid w:val="00312569"/>
    <w:rsid w:val="003153FC"/>
    <w:rsid w:val="00316D53"/>
    <w:rsid w:val="003245E2"/>
    <w:rsid w:val="00337D72"/>
    <w:rsid w:val="003426B4"/>
    <w:rsid w:val="00342FC6"/>
    <w:rsid w:val="00346A4F"/>
    <w:rsid w:val="00353261"/>
    <w:rsid w:val="003635CB"/>
    <w:rsid w:val="00370781"/>
    <w:rsid w:val="00374379"/>
    <w:rsid w:val="00375191"/>
    <w:rsid w:val="00375852"/>
    <w:rsid w:val="003866D5"/>
    <w:rsid w:val="00387F51"/>
    <w:rsid w:val="003917F6"/>
    <w:rsid w:val="0039435F"/>
    <w:rsid w:val="0039601C"/>
    <w:rsid w:val="003A4124"/>
    <w:rsid w:val="003A652D"/>
    <w:rsid w:val="003A68B0"/>
    <w:rsid w:val="003B2BB3"/>
    <w:rsid w:val="003B4B81"/>
    <w:rsid w:val="003B5F38"/>
    <w:rsid w:val="003C7A02"/>
    <w:rsid w:val="003D5149"/>
    <w:rsid w:val="003E1273"/>
    <w:rsid w:val="003E5312"/>
    <w:rsid w:val="003F2AD4"/>
    <w:rsid w:val="003F44A8"/>
    <w:rsid w:val="00405EB7"/>
    <w:rsid w:val="00406AAA"/>
    <w:rsid w:val="0041121D"/>
    <w:rsid w:val="004208B7"/>
    <w:rsid w:val="00426F1C"/>
    <w:rsid w:val="00427F7C"/>
    <w:rsid w:val="00431AE0"/>
    <w:rsid w:val="00432625"/>
    <w:rsid w:val="00441F30"/>
    <w:rsid w:val="004533DD"/>
    <w:rsid w:val="00453CA1"/>
    <w:rsid w:val="00460857"/>
    <w:rsid w:val="00466A99"/>
    <w:rsid w:val="004700F8"/>
    <w:rsid w:val="004714F8"/>
    <w:rsid w:val="004752DE"/>
    <w:rsid w:val="00476696"/>
    <w:rsid w:val="00477B56"/>
    <w:rsid w:val="00491B65"/>
    <w:rsid w:val="004961ED"/>
    <w:rsid w:val="004A1DF8"/>
    <w:rsid w:val="004B16DE"/>
    <w:rsid w:val="004C6991"/>
    <w:rsid w:val="004C6E25"/>
    <w:rsid w:val="004D0514"/>
    <w:rsid w:val="004D0A38"/>
    <w:rsid w:val="004D12AA"/>
    <w:rsid w:val="004E08F1"/>
    <w:rsid w:val="004E5E95"/>
    <w:rsid w:val="004E63E2"/>
    <w:rsid w:val="004F41A5"/>
    <w:rsid w:val="004F633F"/>
    <w:rsid w:val="004F6467"/>
    <w:rsid w:val="00501CFA"/>
    <w:rsid w:val="00510F58"/>
    <w:rsid w:val="00512969"/>
    <w:rsid w:val="005179B1"/>
    <w:rsid w:val="00521451"/>
    <w:rsid w:val="00524079"/>
    <w:rsid w:val="005244AB"/>
    <w:rsid w:val="00524985"/>
    <w:rsid w:val="0052724D"/>
    <w:rsid w:val="00532FFE"/>
    <w:rsid w:val="00533443"/>
    <w:rsid w:val="00535A26"/>
    <w:rsid w:val="00535EBB"/>
    <w:rsid w:val="005401CD"/>
    <w:rsid w:val="00540741"/>
    <w:rsid w:val="00541F47"/>
    <w:rsid w:val="00543B62"/>
    <w:rsid w:val="005454F4"/>
    <w:rsid w:val="005459D9"/>
    <w:rsid w:val="00554419"/>
    <w:rsid w:val="00555CB2"/>
    <w:rsid w:val="0055609A"/>
    <w:rsid w:val="00556390"/>
    <w:rsid w:val="00557F67"/>
    <w:rsid w:val="00574B39"/>
    <w:rsid w:val="00577DD3"/>
    <w:rsid w:val="00582466"/>
    <w:rsid w:val="005973D5"/>
    <w:rsid w:val="005A6C1E"/>
    <w:rsid w:val="005B01B8"/>
    <w:rsid w:val="005B253B"/>
    <w:rsid w:val="005B2C09"/>
    <w:rsid w:val="005B6134"/>
    <w:rsid w:val="005B6E12"/>
    <w:rsid w:val="005C2855"/>
    <w:rsid w:val="005C2F56"/>
    <w:rsid w:val="005D0A5C"/>
    <w:rsid w:val="005E137E"/>
    <w:rsid w:val="005F2407"/>
    <w:rsid w:val="005F29A7"/>
    <w:rsid w:val="005F6EC9"/>
    <w:rsid w:val="00600497"/>
    <w:rsid w:val="006012B1"/>
    <w:rsid w:val="00601996"/>
    <w:rsid w:val="00606581"/>
    <w:rsid w:val="00622F88"/>
    <w:rsid w:val="00623095"/>
    <w:rsid w:val="006252EA"/>
    <w:rsid w:val="00626312"/>
    <w:rsid w:val="00626DFE"/>
    <w:rsid w:val="0063024F"/>
    <w:rsid w:val="00634A2E"/>
    <w:rsid w:val="006377B9"/>
    <w:rsid w:val="006426BF"/>
    <w:rsid w:val="00663622"/>
    <w:rsid w:val="00667414"/>
    <w:rsid w:val="00674E71"/>
    <w:rsid w:val="00675FC6"/>
    <w:rsid w:val="00691C4B"/>
    <w:rsid w:val="006926B7"/>
    <w:rsid w:val="00694226"/>
    <w:rsid w:val="00694801"/>
    <w:rsid w:val="00695A80"/>
    <w:rsid w:val="006A77F8"/>
    <w:rsid w:val="006B3ABF"/>
    <w:rsid w:val="006B5BB0"/>
    <w:rsid w:val="006C0CF6"/>
    <w:rsid w:val="006D2244"/>
    <w:rsid w:val="006D7043"/>
    <w:rsid w:val="006E7AAC"/>
    <w:rsid w:val="0070616A"/>
    <w:rsid w:val="00710FBF"/>
    <w:rsid w:val="0071182A"/>
    <w:rsid w:val="00715078"/>
    <w:rsid w:val="00720A57"/>
    <w:rsid w:val="007236D4"/>
    <w:rsid w:val="00726517"/>
    <w:rsid w:val="007307B0"/>
    <w:rsid w:val="007350E0"/>
    <w:rsid w:val="007373A2"/>
    <w:rsid w:val="00741CEB"/>
    <w:rsid w:val="00743C71"/>
    <w:rsid w:val="007511B3"/>
    <w:rsid w:val="007527A4"/>
    <w:rsid w:val="00757C5B"/>
    <w:rsid w:val="0076040F"/>
    <w:rsid w:val="0076270E"/>
    <w:rsid w:val="00764CA4"/>
    <w:rsid w:val="007651C9"/>
    <w:rsid w:val="00775EF0"/>
    <w:rsid w:val="00776214"/>
    <w:rsid w:val="00781C14"/>
    <w:rsid w:val="007831D9"/>
    <w:rsid w:val="0078663B"/>
    <w:rsid w:val="007A4391"/>
    <w:rsid w:val="007A540C"/>
    <w:rsid w:val="007B1B61"/>
    <w:rsid w:val="007B4FF3"/>
    <w:rsid w:val="007C13C8"/>
    <w:rsid w:val="007C7F0A"/>
    <w:rsid w:val="007D1210"/>
    <w:rsid w:val="007D1BB9"/>
    <w:rsid w:val="007D50D8"/>
    <w:rsid w:val="007E0A61"/>
    <w:rsid w:val="007E1778"/>
    <w:rsid w:val="007E3B0E"/>
    <w:rsid w:val="007F1598"/>
    <w:rsid w:val="00806051"/>
    <w:rsid w:val="00811FE8"/>
    <w:rsid w:val="00820215"/>
    <w:rsid w:val="008219DD"/>
    <w:rsid w:val="0082661D"/>
    <w:rsid w:val="00826796"/>
    <w:rsid w:val="008274D9"/>
    <w:rsid w:val="00827E78"/>
    <w:rsid w:val="0083539E"/>
    <w:rsid w:val="00840869"/>
    <w:rsid w:val="00845C08"/>
    <w:rsid w:val="008500F5"/>
    <w:rsid w:val="008508F2"/>
    <w:rsid w:val="00851FB4"/>
    <w:rsid w:val="00856309"/>
    <w:rsid w:val="00865F75"/>
    <w:rsid w:val="008664FC"/>
    <w:rsid w:val="00867240"/>
    <w:rsid w:val="008705EE"/>
    <w:rsid w:val="00874D45"/>
    <w:rsid w:val="008803C3"/>
    <w:rsid w:val="00880C5E"/>
    <w:rsid w:val="008907B2"/>
    <w:rsid w:val="0089271B"/>
    <w:rsid w:val="00895D05"/>
    <w:rsid w:val="008A18D2"/>
    <w:rsid w:val="008A1B3C"/>
    <w:rsid w:val="008A4A40"/>
    <w:rsid w:val="008B32C9"/>
    <w:rsid w:val="008B66BB"/>
    <w:rsid w:val="008C658F"/>
    <w:rsid w:val="008D2834"/>
    <w:rsid w:val="008D63DC"/>
    <w:rsid w:val="008E4419"/>
    <w:rsid w:val="008E62D1"/>
    <w:rsid w:val="008F601C"/>
    <w:rsid w:val="00901E0B"/>
    <w:rsid w:val="009071DE"/>
    <w:rsid w:val="00911E7E"/>
    <w:rsid w:val="0091649E"/>
    <w:rsid w:val="0092043B"/>
    <w:rsid w:val="009257DB"/>
    <w:rsid w:val="009260DE"/>
    <w:rsid w:val="0093297C"/>
    <w:rsid w:val="009379EA"/>
    <w:rsid w:val="00942169"/>
    <w:rsid w:val="00943F77"/>
    <w:rsid w:val="00950327"/>
    <w:rsid w:val="009508F8"/>
    <w:rsid w:val="009515DF"/>
    <w:rsid w:val="0095697B"/>
    <w:rsid w:val="00957D03"/>
    <w:rsid w:val="009669B2"/>
    <w:rsid w:val="00980B99"/>
    <w:rsid w:val="009811E6"/>
    <w:rsid w:val="00985A2E"/>
    <w:rsid w:val="00987370"/>
    <w:rsid w:val="00997B5D"/>
    <w:rsid w:val="009A4498"/>
    <w:rsid w:val="009A6723"/>
    <w:rsid w:val="009B2DFD"/>
    <w:rsid w:val="009B30E8"/>
    <w:rsid w:val="009B41B3"/>
    <w:rsid w:val="009C2309"/>
    <w:rsid w:val="009D09BA"/>
    <w:rsid w:val="009D4381"/>
    <w:rsid w:val="009E1BA0"/>
    <w:rsid w:val="009E274F"/>
    <w:rsid w:val="009E66F8"/>
    <w:rsid w:val="009E689A"/>
    <w:rsid w:val="009F234F"/>
    <w:rsid w:val="009F4070"/>
    <w:rsid w:val="009F5E55"/>
    <w:rsid w:val="00A044B8"/>
    <w:rsid w:val="00A06CFD"/>
    <w:rsid w:val="00A134B0"/>
    <w:rsid w:val="00A1742F"/>
    <w:rsid w:val="00A1788F"/>
    <w:rsid w:val="00A20165"/>
    <w:rsid w:val="00A25C08"/>
    <w:rsid w:val="00A26643"/>
    <w:rsid w:val="00A27AB4"/>
    <w:rsid w:val="00A31372"/>
    <w:rsid w:val="00A4054F"/>
    <w:rsid w:val="00A42789"/>
    <w:rsid w:val="00A5152E"/>
    <w:rsid w:val="00A55C09"/>
    <w:rsid w:val="00A55CC2"/>
    <w:rsid w:val="00A57659"/>
    <w:rsid w:val="00A618A0"/>
    <w:rsid w:val="00A71CE0"/>
    <w:rsid w:val="00A761F4"/>
    <w:rsid w:val="00A83CFC"/>
    <w:rsid w:val="00A83D42"/>
    <w:rsid w:val="00A8496D"/>
    <w:rsid w:val="00A94A4C"/>
    <w:rsid w:val="00A954A2"/>
    <w:rsid w:val="00AA4244"/>
    <w:rsid w:val="00AA4E3D"/>
    <w:rsid w:val="00AB2750"/>
    <w:rsid w:val="00AB5965"/>
    <w:rsid w:val="00AB6E88"/>
    <w:rsid w:val="00AC274D"/>
    <w:rsid w:val="00AC381F"/>
    <w:rsid w:val="00AE4F76"/>
    <w:rsid w:val="00AF2C5B"/>
    <w:rsid w:val="00B128F6"/>
    <w:rsid w:val="00B264D3"/>
    <w:rsid w:val="00B268CA"/>
    <w:rsid w:val="00B353F7"/>
    <w:rsid w:val="00B36879"/>
    <w:rsid w:val="00B42131"/>
    <w:rsid w:val="00B42D29"/>
    <w:rsid w:val="00B43DCD"/>
    <w:rsid w:val="00B444DE"/>
    <w:rsid w:val="00B45348"/>
    <w:rsid w:val="00B46F13"/>
    <w:rsid w:val="00B56135"/>
    <w:rsid w:val="00B56A13"/>
    <w:rsid w:val="00B601AA"/>
    <w:rsid w:val="00B607BE"/>
    <w:rsid w:val="00B619AA"/>
    <w:rsid w:val="00B81A80"/>
    <w:rsid w:val="00BA0900"/>
    <w:rsid w:val="00BA2415"/>
    <w:rsid w:val="00BA350E"/>
    <w:rsid w:val="00BA3E39"/>
    <w:rsid w:val="00BA49FE"/>
    <w:rsid w:val="00BA68E4"/>
    <w:rsid w:val="00BB0644"/>
    <w:rsid w:val="00BB627A"/>
    <w:rsid w:val="00BC4E3E"/>
    <w:rsid w:val="00BD1E6A"/>
    <w:rsid w:val="00BD71F7"/>
    <w:rsid w:val="00BD7FE3"/>
    <w:rsid w:val="00BE567E"/>
    <w:rsid w:val="00BE6309"/>
    <w:rsid w:val="00BF4E52"/>
    <w:rsid w:val="00BF6B69"/>
    <w:rsid w:val="00C02213"/>
    <w:rsid w:val="00C02DB0"/>
    <w:rsid w:val="00C03AD1"/>
    <w:rsid w:val="00C05B32"/>
    <w:rsid w:val="00C11F22"/>
    <w:rsid w:val="00C14857"/>
    <w:rsid w:val="00C2003C"/>
    <w:rsid w:val="00C20E80"/>
    <w:rsid w:val="00C2133B"/>
    <w:rsid w:val="00C26B18"/>
    <w:rsid w:val="00C315A8"/>
    <w:rsid w:val="00C35FAF"/>
    <w:rsid w:val="00C41FF5"/>
    <w:rsid w:val="00C43B40"/>
    <w:rsid w:val="00C476A3"/>
    <w:rsid w:val="00C54E8D"/>
    <w:rsid w:val="00C5692E"/>
    <w:rsid w:val="00C56BDD"/>
    <w:rsid w:val="00C7344F"/>
    <w:rsid w:val="00C74467"/>
    <w:rsid w:val="00C75146"/>
    <w:rsid w:val="00C8085F"/>
    <w:rsid w:val="00C83B86"/>
    <w:rsid w:val="00C83EC2"/>
    <w:rsid w:val="00C97D9C"/>
    <w:rsid w:val="00CA6D58"/>
    <w:rsid w:val="00CB3149"/>
    <w:rsid w:val="00CC1817"/>
    <w:rsid w:val="00CC437F"/>
    <w:rsid w:val="00CC5052"/>
    <w:rsid w:val="00CC5840"/>
    <w:rsid w:val="00CD70B6"/>
    <w:rsid w:val="00CE0BE6"/>
    <w:rsid w:val="00CE5CA4"/>
    <w:rsid w:val="00CF28BA"/>
    <w:rsid w:val="00D01526"/>
    <w:rsid w:val="00D02160"/>
    <w:rsid w:val="00D06BCE"/>
    <w:rsid w:val="00D0706B"/>
    <w:rsid w:val="00D076F8"/>
    <w:rsid w:val="00D07FF9"/>
    <w:rsid w:val="00D16D59"/>
    <w:rsid w:val="00D2567F"/>
    <w:rsid w:val="00D25A4B"/>
    <w:rsid w:val="00D27DD1"/>
    <w:rsid w:val="00D31215"/>
    <w:rsid w:val="00D31C86"/>
    <w:rsid w:val="00D464FD"/>
    <w:rsid w:val="00D5707C"/>
    <w:rsid w:val="00D6370F"/>
    <w:rsid w:val="00D7014C"/>
    <w:rsid w:val="00D8247A"/>
    <w:rsid w:val="00D95738"/>
    <w:rsid w:val="00D967C7"/>
    <w:rsid w:val="00DA3A02"/>
    <w:rsid w:val="00DB080A"/>
    <w:rsid w:val="00DC2D52"/>
    <w:rsid w:val="00DC4FCF"/>
    <w:rsid w:val="00DC5584"/>
    <w:rsid w:val="00DD230C"/>
    <w:rsid w:val="00DD45D8"/>
    <w:rsid w:val="00DE3D21"/>
    <w:rsid w:val="00DE44D0"/>
    <w:rsid w:val="00DE5340"/>
    <w:rsid w:val="00DF110F"/>
    <w:rsid w:val="00DF5681"/>
    <w:rsid w:val="00DF5D4B"/>
    <w:rsid w:val="00E02128"/>
    <w:rsid w:val="00E0513E"/>
    <w:rsid w:val="00E20405"/>
    <w:rsid w:val="00E21813"/>
    <w:rsid w:val="00E21AF3"/>
    <w:rsid w:val="00E21DC7"/>
    <w:rsid w:val="00E23BBC"/>
    <w:rsid w:val="00E2573E"/>
    <w:rsid w:val="00E33AED"/>
    <w:rsid w:val="00E340C9"/>
    <w:rsid w:val="00E41F45"/>
    <w:rsid w:val="00E42B88"/>
    <w:rsid w:val="00E43E84"/>
    <w:rsid w:val="00E45F34"/>
    <w:rsid w:val="00E4709A"/>
    <w:rsid w:val="00E516A0"/>
    <w:rsid w:val="00E533E2"/>
    <w:rsid w:val="00E55450"/>
    <w:rsid w:val="00E60B4A"/>
    <w:rsid w:val="00E616B9"/>
    <w:rsid w:val="00E67136"/>
    <w:rsid w:val="00E709B9"/>
    <w:rsid w:val="00E7189E"/>
    <w:rsid w:val="00E7645B"/>
    <w:rsid w:val="00E81AD4"/>
    <w:rsid w:val="00E81BEA"/>
    <w:rsid w:val="00E81D2B"/>
    <w:rsid w:val="00E84420"/>
    <w:rsid w:val="00E86581"/>
    <w:rsid w:val="00E9288D"/>
    <w:rsid w:val="00E94F83"/>
    <w:rsid w:val="00E97CE0"/>
    <w:rsid w:val="00EA0C0A"/>
    <w:rsid w:val="00EA3A50"/>
    <w:rsid w:val="00EB1953"/>
    <w:rsid w:val="00EB40AE"/>
    <w:rsid w:val="00EC3E38"/>
    <w:rsid w:val="00EC6DDC"/>
    <w:rsid w:val="00ED2FFD"/>
    <w:rsid w:val="00ED3A0E"/>
    <w:rsid w:val="00ED46B2"/>
    <w:rsid w:val="00EE03F1"/>
    <w:rsid w:val="00EE2C07"/>
    <w:rsid w:val="00EE4108"/>
    <w:rsid w:val="00EE667C"/>
    <w:rsid w:val="00EF1C3B"/>
    <w:rsid w:val="00EF46D4"/>
    <w:rsid w:val="00F00A32"/>
    <w:rsid w:val="00F04CD6"/>
    <w:rsid w:val="00F14A7D"/>
    <w:rsid w:val="00F16608"/>
    <w:rsid w:val="00F204BD"/>
    <w:rsid w:val="00F21834"/>
    <w:rsid w:val="00F23994"/>
    <w:rsid w:val="00F26DA9"/>
    <w:rsid w:val="00F333B6"/>
    <w:rsid w:val="00F35DCB"/>
    <w:rsid w:val="00F40465"/>
    <w:rsid w:val="00F41EE5"/>
    <w:rsid w:val="00F46777"/>
    <w:rsid w:val="00F6688C"/>
    <w:rsid w:val="00F70575"/>
    <w:rsid w:val="00F70B31"/>
    <w:rsid w:val="00F718D0"/>
    <w:rsid w:val="00F72825"/>
    <w:rsid w:val="00F837BF"/>
    <w:rsid w:val="00F85C46"/>
    <w:rsid w:val="00F92EA4"/>
    <w:rsid w:val="00FA20C7"/>
    <w:rsid w:val="00FA3743"/>
    <w:rsid w:val="00FA6EAB"/>
    <w:rsid w:val="00FB1AB6"/>
    <w:rsid w:val="00FB2806"/>
    <w:rsid w:val="00FB2D17"/>
    <w:rsid w:val="00FB3AD9"/>
    <w:rsid w:val="00FB6CAF"/>
    <w:rsid w:val="00FC615F"/>
    <w:rsid w:val="00FD44B4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1B63"/>
  <w15:docId w15:val="{AACBCB96-6973-4A87-82FA-E4CA4776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F24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1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7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Семикова</cp:lastModifiedBy>
  <cp:revision>3</cp:revision>
  <cp:lastPrinted>2021-01-17T19:42:00Z</cp:lastPrinted>
  <dcterms:created xsi:type="dcterms:W3CDTF">2021-01-17T19:49:00Z</dcterms:created>
  <dcterms:modified xsi:type="dcterms:W3CDTF">2021-12-07T20:36:00Z</dcterms:modified>
</cp:coreProperties>
</file>